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93" w:rsidRDefault="00EB5A93" w:rsidP="00D53CBC">
      <w:r>
        <w:t>Name: 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Grade/Class: ________</w:t>
      </w:r>
    </w:p>
    <w:p w:rsidR="00EB5A93" w:rsidRPr="00EB5A93" w:rsidRDefault="00EB5A93" w:rsidP="00EB5A93">
      <w:pPr>
        <w:jc w:val="center"/>
        <w:rPr>
          <w:b/>
        </w:rPr>
      </w:pPr>
      <w:proofErr w:type="spellStart"/>
      <w:r w:rsidRPr="00EB5A93">
        <w:rPr>
          <w:b/>
        </w:rPr>
        <w:t>Bronsted</w:t>
      </w:r>
      <w:proofErr w:type="spellEnd"/>
      <w:r w:rsidRPr="00EB5A93">
        <w:rPr>
          <w:b/>
        </w:rPr>
        <w:t>-Lowry Acids and Bases</w:t>
      </w:r>
    </w:p>
    <w:p w:rsidR="00D53CBC" w:rsidRDefault="006D7CC5" w:rsidP="00D53CBC">
      <w:r>
        <w:t xml:space="preserve">Remember that a </w:t>
      </w:r>
      <w:proofErr w:type="spellStart"/>
      <w:r>
        <w:t>Bronsted</w:t>
      </w:r>
      <w:proofErr w:type="spellEnd"/>
      <w:r>
        <w:t>-Lowry</w:t>
      </w:r>
      <w:r w:rsidR="00D53CBC">
        <w:t xml:space="preserve"> acid is defined as a proton (H</w:t>
      </w:r>
      <w:r w:rsidR="00D53CBC" w:rsidRPr="006D7CC5">
        <w:rPr>
          <w:vertAlign w:val="superscript"/>
        </w:rPr>
        <w:t>+</w:t>
      </w:r>
      <w:r w:rsidR="00D53CBC">
        <w:t>) donor while a base is a proton acceptor. The substance that is produced after an acid has donated its proton is called the conjugate base while the substance formed when a base accepts a proton is called the conjugate acid. The conjugate acid can donate a proton to the conjugate base, to reform the original reactants in the reverse reaction.</w:t>
      </w:r>
    </w:p>
    <w:p w:rsidR="00464670" w:rsidRDefault="00464670" w:rsidP="00464670">
      <w:pPr>
        <w:pStyle w:val="NoSpacing"/>
      </w:pPr>
      <w:r>
        <w:tab/>
      </w:r>
      <w:r>
        <w:tab/>
      </w:r>
      <w:r>
        <w:tab/>
      </w:r>
      <w:r>
        <w:tab/>
        <w:t>H</w:t>
      </w:r>
      <w:r w:rsidRPr="00D365CD">
        <w:rPr>
          <w:vertAlign w:val="superscript"/>
        </w:rPr>
        <w:t>+</w:t>
      </w:r>
    </w:p>
    <w:p w:rsidR="00464670" w:rsidRDefault="00E56251" w:rsidP="00464670">
      <w:pPr>
        <w:pStyle w:val="NoSpacing"/>
      </w:pP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7" type="#_x0000_t105" style="position:absolute;margin-left:111pt;margin-top:2.65pt;width:80.25pt;height:24pt;z-index:251659264" adj="17152"/>
        </w:pict>
      </w:r>
    </w:p>
    <w:p w:rsidR="00464670" w:rsidRDefault="00464670" w:rsidP="00464670">
      <w:pPr>
        <w:pStyle w:val="NoSpacing"/>
      </w:pPr>
    </w:p>
    <w:p w:rsidR="00D53CBC" w:rsidRPr="00D53CBC" w:rsidRDefault="00D53CBC" w:rsidP="00464670">
      <w:pPr>
        <w:pStyle w:val="NoSpacing"/>
        <w:ind w:left="2160"/>
      </w:pPr>
      <w:r>
        <w:t xml:space="preserve">HF </w:t>
      </w:r>
      <w:r w:rsidR="00FC150F">
        <w:tab/>
        <w:t xml:space="preserve">+ </w:t>
      </w:r>
      <w:r w:rsidR="00FC150F">
        <w:tab/>
      </w:r>
      <w:r>
        <w:t>H</w:t>
      </w:r>
      <w:r w:rsidRPr="00D53CBC">
        <w:rPr>
          <w:vertAlign w:val="subscript"/>
        </w:rPr>
        <w:t>2</w:t>
      </w:r>
      <w:r>
        <w:t xml:space="preserve">O </w:t>
      </w:r>
      <w:r w:rsidR="00FC150F">
        <w:tab/>
      </w:r>
      <w:r w:rsidR="00FC150F">
        <w:sym w:font="Wingdings" w:char="F0E0"/>
      </w:r>
      <w:r w:rsidR="00FC150F">
        <w:t xml:space="preserve"> </w:t>
      </w:r>
      <w:r>
        <w:t xml:space="preserve"> </w:t>
      </w:r>
      <w:r w:rsidR="00FC150F">
        <w:tab/>
      </w:r>
      <w:r>
        <w:t>H</w:t>
      </w:r>
      <w:r w:rsidRPr="00D53CBC">
        <w:rPr>
          <w:vertAlign w:val="subscript"/>
        </w:rPr>
        <w:t>3</w:t>
      </w:r>
      <w:r>
        <w:t>O</w:t>
      </w:r>
      <w:r w:rsidR="006D7CC5">
        <w:t xml:space="preserve"> </w:t>
      </w:r>
      <w:r w:rsidRPr="00D53CBC">
        <w:rPr>
          <w:vertAlign w:val="superscript"/>
        </w:rPr>
        <w:t>+</w:t>
      </w:r>
      <w:r w:rsidR="00FC150F">
        <w:rPr>
          <w:vertAlign w:val="superscript"/>
        </w:rPr>
        <w:tab/>
      </w:r>
      <w:r>
        <w:t>+</w:t>
      </w:r>
      <w:r w:rsidR="00FC150F">
        <w:tab/>
      </w:r>
      <w:r>
        <w:t>F</w:t>
      </w:r>
      <w:r w:rsidR="006D7CC5">
        <w:t xml:space="preserve"> </w:t>
      </w:r>
      <w:r w:rsidRPr="00D53CBC">
        <w:rPr>
          <w:vertAlign w:val="superscript"/>
        </w:rPr>
        <w:t>–</w:t>
      </w:r>
    </w:p>
    <w:p w:rsidR="00D53CBC" w:rsidRDefault="00FC150F" w:rsidP="005004D2">
      <w:pPr>
        <w:pStyle w:val="NoSpacing"/>
        <w:ind w:left="2160"/>
      </w:pPr>
      <w:r>
        <w:t xml:space="preserve">Acid </w:t>
      </w:r>
      <w:r>
        <w:tab/>
      </w:r>
      <w:r>
        <w:tab/>
        <w:t>Base</w:t>
      </w:r>
      <w:r>
        <w:tab/>
      </w:r>
      <w:r>
        <w:tab/>
        <w:t xml:space="preserve"> Conj. Acid </w:t>
      </w:r>
      <w:r>
        <w:tab/>
        <w:t>Conj. Base</w:t>
      </w:r>
    </w:p>
    <w:p w:rsidR="005004D2" w:rsidRDefault="005004D2" w:rsidP="005004D2">
      <w:pPr>
        <w:pStyle w:val="NoSpacing"/>
      </w:pPr>
    </w:p>
    <w:p w:rsidR="008B23AD" w:rsidRDefault="008B23AD" w:rsidP="005004D2">
      <w:pPr>
        <w:pStyle w:val="NoSpacing"/>
      </w:pPr>
      <w:r>
        <w:t>In the reaction above HF is the acid and H</w:t>
      </w:r>
      <w:r w:rsidRPr="008B23AD">
        <w:rPr>
          <w:vertAlign w:val="subscript"/>
        </w:rPr>
        <w:t>2</w:t>
      </w:r>
      <w:r>
        <w:t>O is the base. The HF has given a proton to the H</w:t>
      </w:r>
      <w:r w:rsidRPr="008B23AD">
        <w:rPr>
          <w:vertAlign w:val="subscript"/>
        </w:rPr>
        <w:t>2</w:t>
      </w:r>
      <w:r>
        <w:t>O, forming H</w:t>
      </w:r>
      <w:r w:rsidRPr="008B23AD">
        <w:rPr>
          <w:vertAlign w:val="subscript"/>
        </w:rPr>
        <w:t>3</w:t>
      </w:r>
      <w:r>
        <w:t>O</w:t>
      </w:r>
      <w:r w:rsidRPr="008B23AD">
        <w:rPr>
          <w:vertAlign w:val="superscript"/>
        </w:rPr>
        <w:t>+</w:t>
      </w:r>
      <w:r>
        <w:t xml:space="preserve"> and F</w:t>
      </w:r>
      <w:r w:rsidRPr="008B23AD">
        <w:rPr>
          <w:vertAlign w:val="superscript"/>
        </w:rPr>
        <w:t>–</w:t>
      </w:r>
      <w:r>
        <w:t xml:space="preserve"> Since the product H</w:t>
      </w:r>
      <w:r w:rsidRPr="008B23AD">
        <w:rPr>
          <w:vertAlign w:val="subscript"/>
        </w:rPr>
        <w:t>3</w:t>
      </w:r>
      <w:r>
        <w:t>O</w:t>
      </w:r>
      <w:r w:rsidRPr="008B23AD">
        <w:rPr>
          <w:vertAlign w:val="superscript"/>
        </w:rPr>
        <w:t>+</w:t>
      </w:r>
      <w:r>
        <w:t xml:space="preserve"> can donate a proton back to</w:t>
      </w:r>
      <w:r w:rsidRPr="008B23AD">
        <w:rPr>
          <w:vertAlign w:val="superscript"/>
        </w:rPr>
        <w:t xml:space="preserve"> </w:t>
      </w:r>
      <w:r w:rsidRPr="008B23AD">
        <w:t>F</w:t>
      </w:r>
      <w:r w:rsidRPr="008B23AD">
        <w:rPr>
          <w:vertAlign w:val="superscript"/>
        </w:rPr>
        <w:t>–</w:t>
      </w:r>
      <w:r>
        <w:t xml:space="preserve"> it is labeled the conjugate acid, while the F</w:t>
      </w:r>
      <w:r w:rsidRPr="008B23AD">
        <w:rPr>
          <w:vertAlign w:val="superscript"/>
        </w:rPr>
        <w:t>–</w:t>
      </w:r>
      <w:r>
        <w:t xml:space="preserve"> is the conjugate base.</w:t>
      </w:r>
    </w:p>
    <w:p w:rsidR="00D53CBC" w:rsidRDefault="00D53CBC" w:rsidP="00D53CBC">
      <w:r w:rsidRPr="002B49C7">
        <w:rPr>
          <w:b/>
        </w:rPr>
        <w:t>Example</w:t>
      </w:r>
      <w:r w:rsidR="00A06A16">
        <w:rPr>
          <w:b/>
        </w:rPr>
        <w:t xml:space="preserve">: </w:t>
      </w:r>
      <w:r>
        <w:t>Write an equation that shows NH</w:t>
      </w:r>
      <w:r w:rsidRPr="00AB49AE">
        <w:rPr>
          <w:vertAlign w:val="subscript"/>
        </w:rPr>
        <w:t>3</w:t>
      </w:r>
      <w:r>
        <w:t xml:space="preserve"> reacting with </w:t>
      </w:r>
      <w:proofErr w:type="spellStart"/>
      <w:r>
        <w:t>HCl</w:t>
      </w:r>
      <w:proofErr w:type="spellEnd"/>
      <w:r>
        <w:t>. Label the acid, base, and conjugate acid and conjugate base.</w:t>
      </w:r>
    </w:p>
    <w:p w:rsidR="002B49C7" w:rsidRDefault="00D53CBC" w:rsidP="00A06A16">
      <w:pPr>
        <w:ind w:left="720"/>
      </w:pPr>
      <w:r>
        <w:t xml:space="preserve">- Write reactants and transfer a proton from the acid to the base: </w:t>
      </w:r>
    </w:p>
    <w:p w:rsidR="00D365CD" w:rsidRDefault="00D365CD" w:rsidP="00D365CD">
      <w:pPr>
        <w:pStyle w:val="NoSpacing"/>
      </w:pPr>
      <w:r>
        <w:tab/>
      </w:r>
      <w:r>
        <w:tab/>
      </w:r>
      <w:r w:rsidR="004E0EC3">
        <w:t xml:space="preserve">  </w:t>
      </w:r>
      <w:r>
        <w:t>H</w:t>
      </w:r>
      <w:r w:rsidRPr="00D365CD">
        <w:rPr>
          <w:vertAlign w:val="superscript"/>
        </w:rPr>
        <w:t>+</w:t>
      </w:r>
    </w:p>
    <w:p w:rsidR="00A06A16" w:rsidRDefault="00E56251" w:rsidP="00D365CD">
      <w:pPr>
        <w:pStyle w:val="NoSpacing"/>
      </w:pPr>
      <w:r>
        <w:rPr>
          <w:noProof/>
        </w:rPr>
        <w:pict>
          <v:shape id="_x0000_s1026" type="#_x0000_t105" style="position:absolute;margin-left:41.25pt;margin-top:.8pt;width:69.75pt;height:24pt;flip:x;z-index:251658240" adj="17152"/>
        </w:pict>
      </w:r>
    </w:p>
    <w:p w:rsidR="00D365CD" w:rsidRDefault="00D365CD" w:rsidP="00D365CD">
      <w:pPr>
        <w:pStyle w:val="NoSpacing"/>
      </w:pPr>
    </w:p>
    <w:p w:rsidR="00D53CBC" w:rsidRDefault="00D53CBC" w:rsidP="00D365CD">
      <w:pPr>
        <w:pStyle w:val="NoSpacing"/>
        <w:ind w:left="720"/>
      </w:pPr>
      <w:r>
        <w:t>NH</w:t>
      </w:r>
      <w:r w:rsidRPr="00AB49AE">
        <w:rPr>
          <w:vertAlign w:val="subscript"/>
        </w:rPr>
        <w:t>3</w:t>
      </w:r>
      <w:r>
        <w:t xml:space="preserve"> </w:t>
      </w:r>
      <w:r w:rsidR="00A06A16">
        <w:tab/>
      </w:r>
      <w:r>
        <w:t xml:space="preserve">+ </w:t>
      </w:r>
      <w:r w:rsidR="00A06A16">
        <w:tab/>
      </w:r>
      <w:proofErr w:type="spellStart"/>
      <w:r w:rsidR="00A06A16">
        <w:t>HCl</w:t>
      </w:r>
      <w:proofErr w:type="spellEnd"/>
      <w:r w:rsidR="00A06A16">
        <w:tab/>
      </w:r>
      <w:r w:rsidR="00A06A16">
        <w:sym w:font="Wingdings" w:char="F0E0"/>
      </w:r>
      <w:r w:rsidR="00A06A16">
        <w:tab/>
      </w:r>
      <w:r>
        <w:t>NH</w:t>
      </w:r>
      <w:r w:rsidRPr="00AB49AE">
        <w:rPr>
          <w:vertAlign w:val="subscript"/>
        </w:rPr>
        <w:t>4</w:t>
      </w:r>
      <w:r w:rsidR="006D7CC5">
        <w:rPr>
          <w:vertAlign w:val="subscript"/>
        </w:rPr>
        <w:t xml:space="preserve"> </w:t>
      </w:r>
      <w:r w:rsidRPr="00AB49AE">
        <w:rPr>
          <w:vertAlign w:val="superscript"/>
        </w:rPr>
        <w:t>+</w:t>
      </w:r>
      <w:r w:rsidR="002B49C7">
        <w:t xml:space="preserve"> </w:t>
      </w:r>
      <w:r w:rsidR="005F4C72">
        <w:tab/>
        <w:t>+</w:t>
      </w:r>
      <w:r w:rsidR="005F4C72">
        <w:tab/>
      </w:r>
      <w:proofErr w:type="spellStart"/>
      <w:r>
        <w:t>Cl</w:t>
      </w:r>
      <w:proofErr w:type="spellEnd"/>
      <w:r w:rsidR="006D7CC5">
        <w:t xml:space="preserve"> </w:t>
      </w:r>
      <w:r w:rsidRPr="00AB49AE">
        <w:rPr>
          <w:vertAlign w:val="superscript"/>
        </w:rPr>
        <w:t>–</w:t>
      </w:r>
    </w:p>
    <w:p w:rsidR="00A06A16" w:rsidRDefault="00A06A16" w:rsidP="00D53CBC"/>
    <w:p w:rsidR="00D53CBC" w:rsidRPr="000C6596" w:rsidRDefault="00D53CBC" w:rsidP="00D53CBC">
      <w:pPr>
        <w:rPr>
          <w:b/>
        </w:rPr>
      </w:pPr>
      <w:r w:rsidRPr="000C6596">
        <w:rPr>
          <w:b/>
        </w:rPr>
        <w:t>Rewrite each equation</w:t>
      </w:r>
      <w:r w:rsidR="009C0603">
        <w:rPr>
          <w:b/>
        </w:rPr>
        <w:t xml:space="preserve"> to the right and i</w:t>
      </w:r>
      <w:r w:rsidRPr="000C6596">
        <w:rPr>
          <w:b/>
        </w:rPr>
        <w:t>dentify the acid, the base, the conjugate acid, and the conjugate</w:t>
      </w:r>
      <w:r w:rsidR="002B49C7" w:rsidRPr="000C6596">
        <w:rPr>
          <w:b/>
        </w:rPr>
        <w:t xml:space="preserve"> </w:t>
      </w:r>
      <w:r w:rsidR="000C6596">
        <w:rPr>
          <w:b/>
        </w:rPr>
        <w:t>base in each of the equations:</w:t>
      </w:r>
    </w:p>
    <w:p w:rsidR="00DA1C6F" w:rsidRPr="009C0603" w:rsidRDefault="009C0603" w:rsidP="009C0603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83185</wp:posOffset>
            </wp:positionV>
            <wp:extent cx="2314575" cy="9620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596" t="56667" r="55797" b="2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4.5pt;margin-top:11.8pt;width:278.25pt;height:.05pt;z-index:251660288;mso-position-horizontal-relative:text;mso-position-vertical-relative:text" o:connectortype="straigh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0603">
        <w:t>1.</w:t>
      </w:r>
    </w:p>
    <w:p w:rsidR="00D53CBC" w:rsidRPr="009C0603" w:rsidRDefault="009C0603" w:rsidP="00D53CBC">
      <w:r w:rsidRPr="009C0603">
        <w:rPr>
          <w:noProof/>
        </w:rPr>
        <w:pict>
          <v:shape id="_x0000_s1030" type="#_x0000_t32" style="position:absolute;margin-left:244.5pt;margin-top:9.6pt;width:278.25pt;height:.05pt;z-index:251661312" o:connectortype="straight"/>
        </w:pict>
      </w:r>
      <w:r w:rsidR="000C6596" w:rsidRPr="009C0603">
        <w:t>Fill in the following table:</w:t>
      </w:r>
      <w:r w:rsidRPr="009C0603">
        <w:tab/>
      </w:r>
      <w:r w:rsidRPr="009C0603">
        <w:tab/>
      </w:r>
      <w:r w:rsidRPr="009C0603">
        <w:tab/>
        <w:t>2.</w:t>
      </w:r>
    </w:p>
    <w:p w:rsidR="009C0603" w:rsidRPr="009C0603" w:rsidRDefault="009C0603" w:rsidP="00D53CBC">
      <w:r w:rsidRPr="009C0603">
        <w:rPr>
          <w:noProof/>
        </w:rPr>
        <w:pict>
          <v:shape id="_x0000_s1031" type="#_x0000_t32" style="position:absolute;margin-left:244.5pt;margin-top:10.45pt;width:278.25pt;height:.05pt;z-index:251662336" o:connectortype="straight"/>
        </w:pict>
      </w:r>
      <w:r w:rsidRPr="009C0603">
        <w:tab/>
      </w:r>
      <w:r w:rsidRPr="009C0603">
        <w:tab/>
      </w:r>
      <w:r w:rsidRPr="009C0603">
        <w:tab/>
      </w:r>
      <w:r w:rsidRPr="009C0603">
        <w:tab/>
      </w:r>
      <w:r w:rsidRPr="009C0603">
        <w:tab/>
      </w:r>
      <w:r w:rsidRPr="009C0603">
        <w:tab/>
        <w:t>3.</w:t>
      </w:r>
    </w:p>
    <w:p w:rsidR="009C0603" w:rsidRDefault="009C0603" w:rsidP="00D53CBC">
      <w:r w:rsidRPr="009C0603">
        <w:rPr>
          <w:noProof/>
        </w:rPr>
        <w:pict>
          <v:shape id="_x0000_s1032" type="#_x0000_t32" style="position:absolute;margin-left:244.5pt;margin-top:12pt;width:278.25pt;height:.05pt;z-index:251663360" o:connectortype="straight"/>
        </w:pict>
      </w:r>
      <w:r w:rsidRPr="009C0603">
        <w:tab/>
      </w:r>
      <w:r w:rsidRPr="009C0603">
        <w:tab/>
      </w:r>
      <w:r w:rsidRPr="009C0603">
        <w:tab/>
      </w:r>
      <w:r w:rsidRPr="009C0603">
        <w:tab/>
      </w:r>
      <w:r w:rsidRPr="009C0603">
        <w:tab/>
      </w:r>
      <w:r w:rsidRPr="009C0603">
        <w:tab/>
        <w:t>4.</w:t>
      </w:r>
    </w:p>
    <w:p w:rsidR="009C0603" w:rsidRPr="009C0603" w:rsidRDefault="009C0603" w:rsidP="00D53CBC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276860</wp:posOffset>
            </wp:positionV>
            <wp:extent cx="6029325" cy="18288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164" t="51795" r="22115" b="2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603" w:rsidRDefault="009C0603" w:rsidP="009C0603">
      <w:pPr>
        <w:pStyle w:val="NoSpacing"/>
      </w:pPr>
    </w:p>
    <w:sectPr w:rsidR="009C0603" w:rsidSect="00EB5A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240A"/>
    <w:multiLevelType w:val="hybridMultilevel"/>
    <w:tmpl w:val="55B4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F4F10"/>
    <w:multiLevelType w:val="hybridMultilevel"/>
    <w:tmpl w:val="D318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D53CBC"/>
    <w:rsid w:val="000C6596"/>
    <w:rsid w:val="002B49C7"/>
    <w:rsid w:val="003139AF"/>
    <w:rsid w:val="003227D4"/>
    <w:rsid w:val="00343F97"/>
    <w:rsid w:val="00357469"/>
    <w:rsid w:val="00360504"/>
    <w:rsid w:val="00464670"/>
    <w:rsid w:val="004E0EC3"/>
    <w:rsid w:val="004F2F27"/>
    <w:rsid w:val="005004D2"/>
    <w:rsid w:val="00512F0F"/>
    <w:rsid w:val="005F4C72"/>
    <w:rsid w:val="006D7CC5"/>
    <w:rsid w:val="006E2E80"/>
    <w:rsid w:val="007175F8"/>
    <w:rsid w:val="00735D08"/>
    <w:rsid w:val="007537AD"/>
    <w:rsid w:val="008B23AD"/>
    <w:rsid w:val="008E3E7F"/>
    <w:rsid w:val="00971518"/>
    <w:rsid w:val="009C0603"/>
    <w:rsid w:val="00A06A16"/>
    <w:rsid w:val="00A7139A"/>
    <w:rsid w:val="00AB49AE"/>
    <w:rsid w:val="00D05A3F"/>
    <w:rsid w:val="00D365CD"/>
    <w:rsid w:val="00D53CBC"/>
    <w:rsid w:val="00D643C0"/>
    <w:rsid w:val="00D91B8B"/>
    <w:rsid w:val="00DA1C6F"/>
    <w:rsid w:val="00E56251"/>
    <w:rsid w:val="00EB5A93"/>
    <w:rsid w:val="00EE1E37"/>
    <w:rsid w:val="00F1341E"/>
    <w:rsid w:val="00F96EB8"/>
    <w:rsid w:val="00FA1377"/>
    <w:rsid w:val="00FC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5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ot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68CD52F-D449-4E62-9768-8A9EF151FFD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mscott</dc:creator>
  <cp:lastModifiedBy>mscott</cp:lastModifiedBy>
  <cp:revision>27</cp:revision>
  <dcterms:created xsi:type="dcterms:W3CDTF">2011-03-04T02:22:00Z</dcterms:created>
  <dcterms:modified xsi:type="dcterms:W3CDTF">2013-03-27T12:10:00Z</dcterms:modified>
</cp:coreProperties>
</file>